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035"/>
        <w:tblW w:w="0" w:type="auto"/>
        <w:tblLook w:val="04A0"/>
      </w:tblPr>
      <w:tblGrid>
        <w:gridCol w:w="959"/>
        <w:gridCol w:w="4252"/>
        <w:gridCol w:w="2573"/>
        <w:gridCol w:w="1787"/>
      </w:tblGrid>
      <w:tr w:rsidR="009C05ED" w:rsidRPr="00C16B66" w:rsidTr="007007CA">
        <w:tc>
          <w:tcPr>
            <w:tcW w:w="959" w:type="dxa"/>
          </w:tcPr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№</w:t>
            </w:r>
            <w:proofErr w:type="spellStart"/>
            <w:r w:rsidRPr="00C16B66">
              <w:rPr>
                <w:rFonts w:cs="Times New Roman"/>
                <w:sz w:val="22"/>
              </w:rPr>
              <w:t>п\</w:t>
            </w:r>
            <w:proofErr w:type="gramStart"/>
            <w:r w:rsidRPr="00C16B66">
              <w:rPr>
                <w:rFonts w:cs="Times New Roman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Тема</w:t>
            </w:r>
          </w:p>
        </w:tc>
        <w:tc>
          <w:tcPr>
            <w:tcW w:w="2573" w:type="dxa"/>
          </w:tcPr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 xml:space="preserve">Научный </w:t>
            </w:r>
          </w:p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руководитель</w:t>
            </w:r>
          </w:p>
        </w:tc>
        <w:tc>
          <w:tcPr>
            <w:tcW w:w="1787" w:type="dxa"/>
          </w:tcPr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Исполнитель (2 человека на тему)</w:t>
            </w:r>
          </w:p>
        </w:tc>
      </w:tr>
      <w:tr w:rsidR="009C05ED" w:rsidRPr="00C16B66" w:rsidTr="007007CA">
        <w:tc>
          <w:tcPr>
            <w:tcW w:w="959" w:type="dxa"/>
          </w:tcPr>
          <w:p w:rsidR="009C05ED" w:rsidRPr="00C16B66" w:rsidRDefault="007007CA" w:rsidP="009C05ED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1</w:t>
            </w:r>
          </w:p>
        </w:tc>
        <w:tc>
          <w:tcPr>
            <w:tcW w:w="4252" w:type="dxa"/>
          </w:tcPr>
          <w:p w:rsidR="009C05ED" w:rsidRPr="00C16B66" w:rsidRDefault="009C05ED" w:rsidP="009C05ED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Структура глазного детского травматизма по данным детского отделения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>РОКБ.</w:t>
            </w:r>
          </w:p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</w:p>
        </w:tc>
        <w:tc>
          <w:tcPr>
            <w:tcW w:w="2573" w:type="dxa"/>
          </w:tcPr>
          <w:p w:rsidR="0002518C" w:rsidRPr="00C16B66" w:rsidRDefault="0002518C" w:rsidP="009C05ED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Ассистент, к.м.н.</w:t>
            </w:r>
          </w:p>
          <w:p w:rsidR="009C05ED" w:rsidRPr="00C16B66" w:rsidRDefault="009C05ED" w:rsidP="009C05ED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 xml:space="preserve"> Перевозчикова А.П.</w:t>
            </w:r>
          </w:p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9C05ED" w:rsidRPr="00C16B66" w:rsidRDefault="009C05ED" w:rsidP="009C05ED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2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 xml:space="preserve">Компьютерное лечение </w:t>
            </w:r>
            <w:proofErr w:type="spellStart"/>
            <w:r w:rsidRPr="00C16B66">
              <w:rPr>
                <w:rFonts w:eastAsia="Calibri" w:cs="Times New Roman"/>
                <w:sz w:val="22"/>
              </w:rPr>
              <w:t>амблиопии</w:t>
            </w:r>
            <w:proofErr w:type="spellEnd"/>
            <w:r w:rsidRPr="00C16B66">
              <w:rPr>
                <w:rFonts w:eastAsia="Calibri" w:cs="Times New Roman"/>
                <w:sz w:val="22"/>
              </w:rPr>
              <w:t>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Ассистент, к.м.н.</w:t>
            </w:r>
          </w:p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 xml:space="preserve"> Перевозчикова А.П.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3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ИОЛ при врожденной катаракте.</w:t>
            </w:r>
          </w:p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( отдаленные результаты)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Ассистент, к.м.н.</w:t>
            </w:r>
          </w:p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 xml:space="preserve"> Перевозчикова А.П.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4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Отдаленные результаты лечения детей в условиях специализированного детского сада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>Ассистент, к.м.н.</w:t>
            </w:r>
          </w:p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eastAsia="Calibri" w:cs="Times New Roman"/>
                <w:sz w:val="22"/>
              </w:rPr>
              <w:t xml:space="preserve"> Перевозчикова А.П.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5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Динамика функциональных и оптико-анатомических показателей у учеников 2 классов 97 школы.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6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 xml:space="preserve">Результаты профилактики и лечения оптическими </w:t>
            </w:r>
            <w:proofErr w:type="spellStart"/>
            <w:r w:rsidRPr="00C16B66">
              <w:rPr>
                <w:rFonts w:cs="Times New Roman"/>
                <w:sz w:val="22"/>
              </w:rPr>
              <w:t>стереотренажерами</w:t>
            </w:r>
            <w:proofErr w:type="spellEnd"/>
            <w:r w:rsidRPr="00C16B66">
              <w:rPr>
                <w:rFonts w:cs="Times New Roman"/>
                <w:sz w:val="22"/>
              </w:rPr>
              <w:t xml:space="preserve"> «Зеница».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7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 xml:space="preserve">Состояние зрительного восприятия у студентов 4 курса и их динамика в результате лечения  </w:t>
            </w:r>
            <w:proofErr w:type="spellStart"/>
            <w:r w:rsidRPr="00C16B66">
              <w:rPr>
                <w:rFonts w:cs="Times New Roman"/>
                <w:sz w:val="22"/>
              </w:rPr>
              <w:t>стереотренажерами</w:t>
            </w:r>
            <w:proofErr w:type="spellEnd"/>
            <w:r w:rsidRPr="00C16B66">
              <w:rPr>
                <w:rFonts w:cs="Times New Roman"/>
                <w:sz w:val="22"/>
              </w:rPr>
              <w:t xml:space="preserve"> «Зеница».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8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proofErr w:type="spellStart"/>
            <w:r w:rsidRPr="00C16B66">
              <w:rPr>
                <w:rFonts w:cs="Times New Roman"/>
                <w:sz w:val="22"/>
              </w:rPr>
              <w:t>Микрокристализация</w:t>
            </w:r>
            <w:proofErr w:type="spellEnd"/>
            <w:r w:rsidRPr="00C16B66">
              <w:rPr>
                <w:rFonts w:cs="Times New Roman"/>
                <w:sz w:val="22"/>
              </w:rPr>
              <w:t xml:space="preserve"> слезы при различных патологических состояниях органа зрения.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9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Профилактика возникновения миопии курсами оптико-рефлекторного лечения.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10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Косоглазие у взрослых. Причины, результаты хирургического лечения.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Ассистент, к.м.н.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Киреева Н.В.</w:t>
            </w: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</w:p>
        </w:tc>
      </w:tr>
      <w:tr w:rsidR="0002518C" w:rsidRPr="00C16B66" w:rsidTr="007007CA">
        <w:tc>
          <w:tcPr>
            <w:tcW w:w="959" w:type="dxa"/>
          </w:tcPr>
          <w:p w:rsidR="0002518C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11</w:t>
            </w:r>
          </w:p>
        </w:tc>
        <w:tc>
          <w:tcPr>
            <w:tcW w:w="4252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Глазные проявления при инфекционных заболеваниях</w:t>
            </w:r>
          </w:p>
        </w:tc>
        <w:tc>
          <w:tcPr>
            <w:tcW w:w="2573" w:type="dxa"/>
          </w:tcPr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Ассистент, к.м.н.</w:t>
            </w:r>
          </w:p>
          <w:p w:rsidR="0002518C" w:rsidRPr="00C16B66" w:rsidRDefault="0002518C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Киреева Н.В.</w:t>
            </w:r>
          </w:p>
        </w:tc>
        <w:tc>
          <w:tcPr>
            <w:tcW w:w="1787" w:type="dxa"/>
          </w:tcPr>
          <w:p w:rsidR="0002518C" w:rsidRPr="00C16B66" w:rsidRDefault="0002518C" w:rsidP="0002518C">
            <w:pPr>
              <w:rPr>
                <w:rFonts w:eastAsia="Calibri" w:cs="Times New Roman"/>
                <w:sz w:val="22"/>
              </w:rPr>
            </w:pPr>
          </w:p>
        </w:tc>
      </w:tr>
      <w:tr w:rsidR="00C97EDF" w:rsidRPr="00C16B66" w:rsidTr="007007CA">
        <w:tc>
          <w:tcPr>
            <w:tcW w:w="959" w:type="dxa"/>
          </w:tcPr>
          <w:p w:rsidR="00C97EDF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12</w:t>
            </w:r>
          </w:p>
        </w:tc>
        <w:tc>
          <w:tcPr>
            <w:tcW w:w="4252" w:type="dxa"/>
          </w:tcPr>
          <w:p w:rsidR="00C97EDF" w:rsidRPr="00C16B66" w:rsidRDefault="00C97EDF" w:rsidP="00C97EDF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 xml:space="preserve">Эффективность применения стереотренажеров «Зеница» при миопии у детей младшего школьного возраста. </w:t>
            </w:r>
          </w:p>
        </w:tc>
        <w:tc>
          <w:tcPr>
            <w:tcW w:w="2573" w:type="dxa"/>
          </w:tcPr>
          <w:p w:rsidR="00C97EDF" w:rsidRPr="00C16B66" w:rsidRDefault="00C97EDF" w:rsidP="00C97EDF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 xml:space="preserve">  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C97EDF" w:rsidRPr="00C16B66" w:rsidRDefault="00C97EDF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C97EDF" w:rsidRPr="00C16B66" w:rsidRDefault="00C97EDF" w:rsidP="0002518C">
            <w:pPr>
              <w:rPr>
                <w:rFonts w:eastAsia="Calibri" w:cs="Times New Roman"/>
                <w:sz w:val="22"/>
              </w:rPr>
            </w:pPr>
          </w:p>
        </w:tc>
      </w:tr>
      <w:tr w:rsidR="00C97EDF" w:rsidRPr="00C16B66" w:rsidTr="007007CA">
        <w:tc>
          <w:tcPr>
            <w:tcW w:w="959" w:type="dxa"/>
          </w:tcPr>
          <w:p w:rsidR="00C97EDF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13</w:t>
            </w:r>
          </w:p>
        </w:tc>
        <w:tc>
          <w:tcPr>
            <w:tcW w:w="4252" w:type="dxa"/>
          </w:tcPr>
          <w:p w:rsidR="00C97EDF" w:rsidRPr="00C16B66" w:rsidRDefault="00C97EDF" w:rsidP="00C97EDF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Упрощенная методика устойчивости зрительного восприятия у школьников</w:t>
            </w:r>
          </w:p>
        </w:tc>
        <w:tc>
          <w:tcPr>
            <w:tcW w:w="2573" w:type="dxa"/>
          </w:tcPr>
          <w:p w:rsidR="00C97EDF" w:rsidRPr="00C16B66" w:rsidRDefault="00C97EDF" w:rsidP="00C97EDF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C97EDF" w:rsidRPr="00C16B66" w:rsidRDefault="00C97EDF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C97EDF" w:rsidRPr="00C16B66" w:rsidRDefault="00C97EDF" w:rsidP="0002518C">
            <w:pPr>
              <w:rPr>
                <w:rFonts w:eastAsia="Calibri" w:cs="Times New Roman"/>
                <w:sz w:val="22"/>
              </w:rPr>
            </w:pPr>
          </w:p>
        </w:tc>
      </w:tr>
      <w:tr w:rsidR="00C97EDF" w:rsidRPr="00C16B66" w:rsidTr="007007CA">
        <w:tc>
          <w:tcPr>
            <w:tcW w:w="959" w:type="dxa"/>
          </w:tcPr>
          <w:p w:rsidR="00C97EDF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14</w:t>
            </w:r>
          </w:p>
        </w:tc>
        <w:tc>
          <w:tcPr>
            <w:tcW w:w="4252" w:type="dxa"/>
          </w:tcPr>
          <w:p w:rsidR="00C97EDF" w:rsidRPr="00C16B66" w:rsidRDefault="00C97EDF" w:rsidP="00C97EDF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Результаты комбинированной терапии миопии у школьников школы 97.</w:t>
            </w:r>
          </w:p>
        </w:tc>
        <w:tc>
          <w:tcPr>
            <w:tcW w:w="2573" w:type="dxa"/>
          </w:tcPr>
          <w:p w:rsidR="00C97EDF" w:rsidRPr="00C16B66" w:rsidRDefault="00C97EDF" w:rsidP="00C97EDF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C97EDF" w:rsidRPr="00C16B66" w:rsidRDefault="00C97EDF" w:rsidP="0002518C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C97EDF" w:rsidRPr="00C16B66" w:rsidRDefault="00C97EDF" w:rsidP="0002518C">
            <w:pPr>
              <w:rPr>
                <w:rFonts w:eastAsia="Calibri" w:cs="Times New Roman"/>
                <w:sz w:val="22"/>
              </w:rPr>
            </w:pPr>
          </w:p>
        </w:tc>
      </w:tr>
      <w:tr w:rsidR="00C97EDF" w:rsidRPr="00C16B66" w:rsidTr="007007CA">
        <w:tc>
          <w:tcPr>
            <w:tcW w:w="959" w:type="dxa"/>
          </w:tcPr>
          <w:p w:rsidR="00C97EDF" w:rsidRPr="00C16B66" w:rsidRDefault="00C97EDF" w:rsidP="0002518C">
            <w:pPr>
              <w:rPr>
                <w:rFonts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15</w:t>
            </w:r>
          </w:p>
        </w:tc>
        <w:tc>
          <w:tcPr>
            <w:tcW w:w="4252" w:type="dxa"/>
          </w:tcPr>
          <w:p w:rsidR="00C97EDF" w:rsidRPr="00C16B66" w:rsidRDefault="00C97EDF" w:rsidP="00C16B66">
            <w:pPr>
              <w:pStyle w:val="1"/>
              <w:shd w:val="clear" w:color="auto" w:fill="auto"/>
              <w:spacing w:line="276" w:lineRule="auto"/>
              <w:ind w:left="20"/>
              <w:jc w:val="both"/>
              <w:rPr>
                <w:sz w:val="22"/>
                <w:szCs w:val="22"/>
              </w:rPr>
            </w:pPr>
            <w:r w:rsidRPr="00C16B66">
              <w:rPr>
                <w:color w:val="000000"/>
                <w:sz w:val="22"/>
                <w:szCs w:val="22"/>
              </w:rPr>
              <w:t xml:space="preserve">Эффективность курса первичной профилактики </w:t>
            </w:r>
            <w:proofErr w:type="spellStart"/>
            <w:r w:rsidRPr="00C16B66">
              <w:rPr>
                <w:color w:val="000000"/>
                <w:sz w:val="22"/>
                <w:szCs w:val="22"/>
              </w:rPr>
              <w:t>прио</w:t>
            </w:r>
            <w:proofErr w:type="gramStart"/>
            <w:r w:rsidRPr="00C16B66">
              <w:rPr>
                <w:color w:val="000000"/>
                <w:sz w:val="22"/>
                <w:szCs w:val="22"/>
              </w:rPr>
              <w:t>б</w:t>
            </w:r>
            <w:proofErr w:type="spellEnd"/>
            <w:r w:rsidRPr="00C16B66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C16B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6B66">
              <w:rPr>
                <w:color w:val="000000"/>
                <w:sz w:val="22"/>
                <w:szCs w:val="22"/>
              </w:rPr>
              <w:t>ретеннной</w:t>
            </w:r>
            <w:proofErr w:type="spellEnd"/>
            <w:r w:rsidRPr="00C16B66">
              <w:rPr>
                <w:color w:val="000000"/>
                <w:sz w:val="22"/>
                <w:szCs w:val="22"/>
              </w:rPr>
              <w:t xml:space="preserve"> близорукости в начальных классах </w:t>
            </w:r>
            <w:proofErr w:type="spellStart"/>
            <w:r w:rsidRPr="00C16B66">
              <w:rPr>
                <w:color w:val="000000"/>
                <w:sz w:val="22"/>
                <w:szCs w:val="22"/>
              </w:rPr>
              <w:t>стерео</w:t>
            </w:r>
            <w:r w:rsidRPr="00C16B66">
              <w:rPr>
                <w:color w:val="000000"/>
                <w:sz w:val="22"/>
                <w:szCs w:val="22"/>
              </w:rPr>
              <w:softHyphen/>
              <w:t>тренажерами</w:t>
            </w:r>
            <w:proofErr w:type="spellEnd"/>
            <w:r w:rsidRPr="00C16B66">
              <w:rPr>
                <w:color w:val="000000"/>
                <w:sz w:val="22"/>
                <w:szCs w:val="22"/>
              </w:rPr>
              <w:t xml:space="preserve"> «зеница»</w:t>
            </w:r>
          </w:p>
        </w:tc>
        <w:tc>
          <w:tcPr>
            <w:tcW w:w="2573" w:type="dxa"/>
          </w:tcPr>
          <w:p w:rsidR="00C97EDF" w:rsidRPr="00C16B66" w:rsidRDefault="00C97EDF" w:rsidP="00C97EDF">
            <w:pPr>
              <w:rPr>
                <w:rFonts w:eastAsia="Calibri" w:cs="Times New Roman"/>
                <w:sz w:val="22"/>
              </w:rPr>
            </w:pPr>
            <w:r w:rsidRPr="00C16B66">
              <w:rPr>
                <w:rFonts w:cs="Times New Roman"/>
                <w:sz w:val="22"/>
              </w:rPr>
              <w:t>Зав. каф</w:t>
            </w:r>
            <w:proofErr w:type="gramStart"/>
            <w:r w:rsidRPr="00C16B66">
              <w:rPr>
                <w:rFonts w:cs="Times New Roman"/>
                <w:sz w:val="22"/>
              </w:rPr>
              <w:t>.</w:t>
            </w:r>
            <w:r w:rsidRPr="00C16B66">
              <w:rPr>
                <w:rFonts w:eastAsia="Calibri" w:cs="Times New Roman"/>
                <w:sz w:val="22"/>
              </w:rPr>
              <w:t>,</w:t>
            </w:r>
            <w:r w:rsidRPr="00C16B66">
              <w:rPr>
                <w:rFonts w:cs="Times New Roman"/>
                <w:sz w:val="22"/>
              </w:rPr>
              <w:t xml:space="preserve"> </w:t>
            </w:r>
            <w:r w:rsidRPr="00C16B66">
              <w:rPr>
                <w:rFonts w:eastAsia="Calibri" w:cs="Times New Roman"/>
                <w:sz w:val="22"/>
              </w:rPr>
              <w:t xml:space="preserve"> </w:t>
            </w:r>
            <w:proofErr w:type="gramEnd"/>
            <w:r w:rsidRPr="00C16B66">
              <w:rPr>
                <w:rFonts w:eastAsia="Calibri" w:cs="Times New Roman"/>
                <w:sz w:val="22"/>
              </w:rPr>
              <w:t>доц. к.м.н. Корепанов А.В.</w:t>
            </w:r>
          </w:p>
          <w:p w:rsidR="00C97EDF" w:rsidRPr="00C16B66" w:rsidRDefault="00C97EDF" w:rsidP="00C97EDF">
            <w:pPr>
              <w:rPr>
                <w:rFonts w:cs="Times New Roman"/>
                <w:sz w:val="22"/>
              </w:rPr>
            </w:pPr>
          </w:p>
        </w:tc>
        <w:tc>
          <w:tcPr>
            <w:tcW w:w="1787" w:type="dxa"/>
          </w:tcPr>
          <w:p w:rsidR="00C97EDF" w:rsidRPr="00C16B66" w:rsidRDefault="00C97EDF" w:rsidP="0002518C">
            <w:pPr>
              <w:rPr>
                <w:rFonts w:eastAsia="Calibri" w:cs="Times New Roman"/>
                <w:sz w:val="22"/>
              </w:rPr>
            </w:pPr>
          </w:p>
        </w:tc>
      </w:tr>
    </w:tbl>
    <w:p w:rsidR="009C05ED" w:rsidRDefault="009C05ED" w:rsidP="009C05ED">
      <w:pPr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                                    </w:t>
      </w:r>
      <w:r w:rsidR="0002518C">
        <w:rPr>
          <w:b/>
          <w:szCs w:val="28"/>
        </w:rPr>
        <w:t>Темы для СНО на 201</w:t>
      </w:r>
      <w:r w:rsidR="00A14E36">
        <w:rPr>
          <w:b/>
          <w:szCs w:val="28"/>
        </w:rPr>
        <w:t>7</w:t>
      </w:r>
      <w:r w:rsidR="0002518C">
        <w:rPr>
          <w:b/>
          <w:szCs w:val="28"/>
        </w:rPr>
        <w:t>-201</w:t>
      </w:r>
      <w:r w:rsidR="00A14E36">
        <w:rPr>
          <w:b/>
          <w:szCs w:val="28"/>
        </w:rPr>
        <w:t>8</w:t>
      </w:r>
      <w:r w:rsidR="0002518C">
        <w:rPr>
          <w:b/>
          <w:szCs w:val="28"/>
        </w:rPr>
        <w:t xml:space="preserve"> </w:t>
      </w:r>
      <w:r w:rsidRPr="008A6288">
        <w:rPr>
          <w:rFonts w:eastAsia="Calibri" w:cs="Times New Roman"/>
          <w:b/>
          <w:szCs w:val="28"/>
        </w:rPr>
        <w:t xml:space="preserve"> </w:t>
      </w:r>
      <w:proofErr w:type="spellStart"/>
      <w:r w:rsidRPr="008A6288">
        <w:rPr>
          <w:rFonts w:eastAsia="Calibri" w:cs="Times New Roman"/>
          <w:b/>
          <w:szCs w:val="28"/>
        </w:rPr>
        <w:t>уч</w:t>
      </w:r>
      <w:proofErr w:type="spellEnd"/>
      <w:r w:rsidRPr="008A6288">
        <w:rPr>
          <w:rFonts w:eastAsia="Calibri" w:cs="Times New Roman"/>
          <w:b/>
          <w:szCs w:val="28"/>
        </w:rPr>
        <w:t>.</w:t>
      </w:r>
      <w:r>
        <w:rPr>
          <w:b/>
          <w:szCs w:val="28"/>
        </w:rPr>
        <w:t xml:space="preserve"> </w:t>
      </w:r>
      <w:r w:rsidRPr="008A6288">
        <w:rPr>
          <w:rFonts w:eastAsia="Calibri" w:cs="Times New Roman"/>
          <w:b/>
          <w:szCs w:val="28"/>
        </w:rPr>
        <w:t>год.</w:t>
      </w:r>
    </w:p>
    <w:p w:rsidR="00BB439B" w:rsidRDefault="00BB439B"/>
    <w:p w:rsidR="007007CA" w:rsidRDefault="007007CA"/>
    <w:sectPr w:rsidR="007007CA" w:rsidSect="00B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ED"/>
    <w:rsid w:val="0002518C"/>
    <w:rsid w:val="0047207F"/>
    <w:rsid w:val="004C545C"/>
    <w:rsid w:val="007007CA"/>
    <w:rsid w:val="007E6EBC"/>
    <w:rsid w:val="00996E43"/>
    <w:rsid w:val="009C05ED"/>
    <w:rsid w:val="00A14E36"/>
    <w:rsid w:val="00A578E1"/>
    <w:rsid w:val="00BB439B"/>
    <w:rsid w:val="00C16B66"/>
    <w:rsid w:val="00C9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97EDF"/>
    <w:rPr>
      <w:rFonts w:eastAsia="Times New Roman" w:cs="Times New Roman"/>
      <w:spacing w:val="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C97EDF"/>
    <w:pPr>
      <w:widowControl w:val="0"/>
      <w:shd w:val="clear" w:color="auto" w:fill="FFFFFF"/>
      <w:spacing w:after="0" w:line="211" w:lineRule="exact"/>
    </w:pPr>
    <w:rPr>
      <w:rFonts w:eastAsia="Times New Roman" w:cs="Times New Roman"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2016-10-05T10:07:00Z</cp:lastPrinted>
  <dcterms:created xsi:type="dcterms:W3CDTF">2018-10-04T09:45:00Z</dcterms:created>
  <dcterms:modified xsi:type="dcterms:W3CDTF">2018-10-04T09:45:00Z</dcterms:modified>
</cp:coreProperties>
</file>